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F906A" w14:textId="77777777" w:rsidR="00625A3A" w:rsidRDefault="006F11E7" w:rsidP="00220B2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</w:pP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 xml:space="preserve">Od </w:t>
      </w:r>
      <w:r w:rsidR="00625A3A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16</w:t>
      </w: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 xml:space="preserve">. do </w:t>
      </w:r>
      <w:r w:rsidR="00625A3A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2</w:t>
      </w: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 xml:space="preserve">7. svibnja </w:t>
      </w:r>
      <w:r w:rsidR="00786A9F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202</w:t>
      </w:r>
      <w:r w:rsidR="00625A3A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5</w:t>
      </w:r>
      <w:r w:rsidR="00786A9F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 xml:space="preserve">. </w:t>
      </w:r>
      <w:r w:rsidR="00625A3A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godine</w:t>
      </w:r>
      <w:r w:rsidR="00786A9F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 xml:space="preserve"> </w:t>
      </w: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 xml:space="preserve">podnose se prijave za upis djece u dječje vrtiće na području </w:t>
      </w:r>
      <w:r w:rsidR="00370604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g</w:t>
      </w: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rada Pul</w:t>
      </w:r>
      <w:r w:rsidR="005D5D3E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a</w:t>
      </w: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-Pola za pedagošku 202</w:t>
      </w:r>
      <w:r w:rsidR="00625A3A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5</w:t>
      </w: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./202</w:t>
      </w:r>
      <w:r w:rsidR="00625A3A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6</w:t>
      </w:r>
      <w:r w:rsidRPr="006F11E7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. godinu</w:t>
      </w:r>
      <w:r w:rsidR="00625A3A"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  <w:t>.</w:t>
      </w:r>
    </w:p>
    <w:p w14:paraId="0DEA6B11" w14:textId="3E64A709" w:rsidR="00625A3A" w:rsidRDefault="00625A3A" w:rsidP="00220B2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625A3A">
        <w:rPr>
          <w:rFonts w:ascii="Roboto" w:eastAsia="Times New Roman" w:hAnsi="Roboto" w:cs="Times New Roman"/>
          <w:color w:val="666666"/>
          <w:sz w:val="24"/>
          <w:szCs w:val="24"/>
        </w:rPr>
        <w:t>Prijave se podnose putem gradskog sustava eVrtići na poveznici</w:t>
      </w:r>
      <w:r>
        <w:rPr>
          <w:rFonts w:ascii="Roboto" w:eastAsia="Times New Roman" w:hAnsi="Roboto" w:cs="Times New Roman"/>
          <w:color w:val="666666"/>
          <w:sz w:val="24"/>
          <w:szCs w:val="24"/>
        </w:rPr>
        <w:t>:</w:t>
      </w:r>
    </w:p>
    <w:p w14:paraId="77237FDE" w14:textId="751A16A2" w:rsidR="006F11E7" w:rsidRPr="004E493E" w:rsidRDefault="00625A3A" w:rsidP="00220B2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b/>
          <w:bCs/>
          <w:color w:val="333333"/>
          <w:sz w:val="24"/>
          <w:szCs w:val="24"/>
        </w:rPr>
      </w:pPr>
      <w:hyperlink r:id="rId4" w:history="1">
        <w:r w:rsidRPr="004E493E">
          <w:rPr>
            <w:rStyle w:val="Hyperlink"/>
            <w:rFonts w:ascii="Roboto" w:hAnsi="Roboto"/>
            <w:sz w:val="24"/>
            <w:szCs w:val="24"/>
          </w:rPr>
          <w:t>https://evrtici-javno.pula.hr/zahtjev</w:t>
        </w:r>
      </w:hyperlink>
    </w:p>
    <w:p w14:paraId="374AD53B" w14:textId="1F1A3D8A" w:rsidR="006F11E7" w:rsidRPr="006F11E7" w:rsidRDefault="00625A3A" w:rsidP="00625A3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625A3A">
        <w:rPr>
          <w:rFonts w:ascii="Roboto" w:eastAsia="Times New Roman" w:hAnsi="Roboto" w:cs="Times New Roman"/>
          <w:color w:val="666666"/>
          <w:sz w:val="24"/>
          <w:szCs w:val="24"/>
        </w:rPr>
        <w:t>Online upisi biti će aktivni od 16.05.2025. od 9,00 sati i trajat će do 27.05.2025. do 18,30 sati.</w:t>
      </w:r>
    </w:p>
    <w:p w14:paraId="4CE2F846" w14:textId="6A861DC7" w:rsidR="006F11E7" w:rsidRPr="006F11E7" w:rsidRDefault="006F11E7" w:rsidP="00220B2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>Roditelji</w:t>
      </w:r>
      <w:r w:rsidR="00625A3A">
        <w:rPr>
          <w:rFonts w:ascii="Roboto" w:eastAsia="Times New Roman" w:hAnsi="Roboto" w:cs="Times New Roman"/>
          <w:color w:val="666666"/>
          <w:sz w:val="24"/>
          <w:szCs w:val="24"/>
        </w:rPr>
        <w:t>/skrbnici</w:t>
      </w: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 xml:space="preserve"> </w:t>
      </w:r>
      <w:r w:rsidR="00625A3A">
        <w:rPr>
          <w:rFonts w:ascii="Roboto" w:eastAsia="Times New Roman" w:hAnsi="Roboto" w:cs="Times New Roman"/>
          <w:color w:val="666666"/>
          <w:sz w:val="24"/>
          <w:szCs w:val="24"/>
        </w:rPr>
        <w:t xml:space="preserve">za jedno dijete </w:t>
      </w: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 xml:space="preserve">mogu predati samo jedan zahtjev i odabrati </w:t>
      </w:r>
      <w:r w:rsidRPr="00212F51">
        <w:rPr>
          <w:rFonts w:ascii="Roboto" w:eastAsia="Times New Roman" w:hAnsi="Roboto" w:cs="Times New Roman"/>
          <w:sz w:val="24"/>
          <w:szCs w:val="24"/>
        </w:rPr>
        <w:t>četiri</w:t>
      </w:r>
      <w:r w:rsidRPr="00220B2E">
        <w:rPr>
          <w:rFonts w:ascii="Roboto" w:eastAsia="Times New Roman" w:hAnsi="Roboto" w:cs="Times New Roman"/>
          <w:color w:val="FF0000"/>
          <w:sz w:val="24"/>
          <w:szCs w:val="24"/>
        </w:rPr>
        <w:t xml:space="preserve"> </w:t>
      </w: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>prioritetna izbora vrtića na području grada Pul</w:t>
      </w:r>
      <w:r w:rsidR="00370604">
        <w:rPr>
          <w:rFonts w:ascii="Roboto" w:eastAsia="Times New Roman" w:hAnsi="Roboto" w:cs="Times New Roman"/>
          <w:color w:val="666666"/>
          <w:sz w:val="24"/>
          <w:szCs w:val="24"/>
        </w:rPr>
        <w:t>a-Pola</w:t>
      </w: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>.</w:t>
      </w:r>
    </w:p>
    <w:p w14:paraId="5F640BC6" w14:textId="4688FB8B" w:rsidR="006F11E7" w:rsidRPr="006F11E7" w:rsidRDefault="006F11E7" w:rsidP="006F11E7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>Pozivaju se svi roditelji</w:t>
      </w:r>
      <w:r w:rsidR="00625A3A">
        <w:rPr>
          <w:rFonts w:ascii="Roboto" w:eastAsia="Times New Roman" w:hAnsi="Roboto" w:cs="Times New Roman"/>
          <w:color w:val="666666"/>
          <w:sz w:val="24"/>
          <w:szCs w:val="24"/>
        </w:rPr>
        <w:t>/skrbnici</w:t>
      </w: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 xml:space="preserve"> da prije ispunjavanja prijava prouče upute o upisima.</w:t>
      </w:r>
    </w:p>
    <w:p w14:paraId="46512859" w14:textId="5BEBE990" w:rsidR="00E52449" w:rsidRPr="00E52449" w:rsidRDefault="006F11E7" w:rsidP="00E52449">
      <w:pPr>
        <w:spacing w:line="360" w:lineRule="auto"/>
        <w:rPr>
          <w:rStyle w:val="Hyperlink"/>
          <w:rFonts w:ascii="Roboto" w:hAnsi="Roboto"/>
          <w:sz w:val="24"/>
          <w:szCs w:val="24"/>
        </w:rPr>
      </w:pPr>
      <w:r w:rsidRPr="006F11E7">
        <w:rPr>
          <w:rFonts w:ascii="Roboto" w:eastAsia="Times New Roman" w:hAnsi="Roboto" w:cs="Times New Roman"/>
          <w:color w:val="666666"/>
          <w:sz w:val="24"/>
          <w:szCs w:val="24"/>
        </w:rPr>
        <w:t>Upute za korištenje sustava možete pronaći na sljedećoj </w:t>
      </w:r>
      <w:hyperlink r:id="rId5" w:history="1">
        <w:r w:rsidRPr="006F11E7">
          <w:rPr>
            <w:rStyle w:val="Hyperlink"/>
            <w:rFonts w:ascii="Roboto" w:eastAsia="Times New Roman" w:hAnsi="Roboto" w:cs="Times New Roman"/>
            <w:color w:val="666666"/>
            <w:sz w:val="24"/>
            <w:szCs w:val="24"/>
            <w:u w:val="none"/>
          </w:rPr>
          <w:t>poveznici</w:t>
        </w:r>
      </w:hyperlink>
      <w:r w:rsidRPr="007E02A5">
        <w:rPr>
          <w:rStyle w:val="Hyperlink"/>
          <w:rFonts w:ascii="Source Sans Pro" w:hAnsi="Source Sans Pro"/>
          <w:color w:val="0000CD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hyperlink r:id="rId6" w:history="1">
        <w:r w:rsidR="00E52449" w:rsidRPr="00E52449">
          <w:rPr>
            <w:rStyle w:val="Hyperlink"/>
            <w:rFonts w:ascii="Roboto" w:hAnsi="Roboto"/>
            <w:sz w:val="24"/>
            <w:szCs w:val="24"/>
          </w:rPr>
          <w:t>https://www.pula.hr/hr/gradska-uprava/upravni-odjeli-i-sluzbe/upravni-odjel-za-drustvene-djelatnosti-i-mlade/evrtici/</w:t>
        </w:r>
      </w:hyperlink>
      <w:r w:rsidR="00E52449" w:rsidRPr="00E52449">
        <w:rPr>
          <w:rStyle w:val="Hyperlink"/>
          <w:rFonts w:ascii="Roboto" w:hAnsi="Roboto"/>
          <w:sz w:val="24"/>
          <w:szCs w:val="24"/>
        </w:rPr>
        <w:t xml:space="preserve">     </w:t>
      </w:r>
    </w:p>
    <w:p w14:paraId="49C5297E" w14:textId="2DF4AD5A" w:rsidR="00625A3A" w:rsidRDefault="00625A3A" w:rsidP="00E52449">
      <w:pPr>
        <w:spacing w:line="360" w:lineRule="auto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625A3A">
        <w:rPr>
          <w:rFonts w:ascii="Roboto" w:eastAsia="Times New Roman" w:hAnsi="Roboto" w:cs="Times New Roman"/>
          <w:color w:val="666666"/>
          <w:sz w:val="24"/>
          <w:szCs w:val="24"/>
        </w:rPr>
        <w:t xml:space="preserve">Za roditelje/skrbnike koji nisu u mogućnosti samostalno ispuniti zahtjev isto će moći učiniti uz pomoć administratora na upisnim mjestima svakim radnim danom od 9-12 </w:t>
      </w:r>
      <w:r w:rsidR="002D2519">
        <w:rPr>
          <w:rFonts w:ascii="Roboto" w:eastAsia="Times New Roman" w:hAnsi="Roboto" w:cs="Times New Roman"/>
          <w:color w:val="666666"/>
          <w:sz w:val="24"/>
          <w:szCs w:val="24"/>
        </w:rPr>
        <w:t>a</w:t>
      </w:r>
      <w:r w:rsidRPr="00625A3A">
        <w:rPr>
          <w:rFonts w:ascii="Roboto" w:eastAsia="Times New Roman" w:hAnsi="Roboto" w:cs="Times New Roman"/>
          <w:color w:val="666666"/>
          <w:sz w:val="24"/>
          <w:szCs w:val="24"/>
        </w:rPr>
        <w:t xml:space="preserve"> utork</w:t>
      </w:r>
      <w:r w:rsidR="002D2519">
        <w:rPr>
          <w:rFonts w:ascii="Roboto" w:eastAsia="Times New Roman" w:hAnsi="Roboto" w:cs="Times New Roman"/>
          <w:color w:val="666666"/>
          <w:sz w:val="24"/>
          <w:szCs w:val="24"/>
        </w:rPr>
        <w:t>om</w:t>
      </w:r>
      <w:r w:rsidRPr="00625A3A">
        <w:rPr>
          <w:rFonts w:ascii="Roboto" w:eastAsia="Times New Roman" w:hAnsi="Roboto" w:cs="Times New Roman"/>
          <w:color w:val="666666"/>
          <w:sz w:val="24"/>
          <w:szCs w:val="24"/>
        </w:rPr>
        <w:t xml:space="preserve"> 20.05.2025. i 27.05.2025. u vremenu od 15,30-18,30.</w:t>
      </w:r>
    </w:p>
    <w:p w14:paraId="59A10574" w14:textId="3E80CBC3" w:rsidR="00625A3A" w:rsidRDefault="00625A3A" w:rsidP="00421E0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>
        <w:rPr>
          <w:rFonts w:ascii="Roboto" w:eastAsia="Times New Roman" w:hAnsi="Roboto" w:cs="Times New Roman"/>
          <w:color w:val="666666"/>
          <w:sz w:val="24"/>
          <w:szCs w:val="24"/>
        </w:rPr>
        <w:t xml:space="preserve">Popis upisnih mjesta objavljen je u </w:t>
      </w:r>
      <w:hyperlink r:id="rId7" w:history="1">
        <w:r w:rsidRPr="00625A3A">
          <w:rPr>
            <w:rStyle w:val="Hyperlink"/>
            <w:rFonts w:ascii="Roboto" w:eastAsia="Times New Roman" w:hAnsi="Roboto" w:cs="Times New Roman"/>
            <w:sz w:val="24"/>
            <w:szCs w:val="24"/>
          </w:rPr>
          <w:t>Pozivu za upise</w:t>
        </w:r>
      </w:hyperlink>
    </w:p>
    <w:p w14:paraId="11C7B5FA" w14:textId="77777777" w:rsidR="00EB5E7C" w:rsidRDefault="00EB5E7C" w:rsidP="00EF51C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EB5E7C">
        <w:rPr>
          <w:rFonts w:ascii="Roboto" w:eastAsia="Times New Roman" w:hAnsi="Roboto" w:cs="Times New Roman"/>
          <w:color w:val="666666"/>
          <w:sz w:val="24"/>
          <w:szCs w:val="24"/>
        </w:rPr>
        <w:t>Na upisno mjesto obavezno sa sobom ponijeti osobnu iskaznicu. Prilikom upisa na upisnom mjestu roditelji/skrbnici su dužni potpisati Privolu za obradu osobnih podataka i priložiti dokumentaciju.</w:t>
      </w:r>
    </w:p>
    <w:p w14:paraId="02BAB641" w14:textId="77777777" w:rsidR="00EB5E7C" w:rsidRPr="00EB5E7C" w:rsidRDefault="00EB5E7C" w:rsidP="00EB5E7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EB5E7C">
        <w:rPr>
          <w:rFonts w:ascii="Roboto" w:eastAsia="Times New Roman" w:hAnsi="Roboto" w:cs="Times New Roman"/>
          <w:color w:val="666666"/>
          <w:sz w:val="24"/>
          <w:szCs w:val="24"/>
        </w:rPr>
        <w:t>Rok za objavu rezultata bodovanja po pristiglim zahtjevima za upis u dječje vrtiće je 15 dana od isteka roka za podnošenje prijava.</w:t>
      </w:r>
    </w:p>
    <w:p w14:paraId="4FEE85DF" w14:textId="77777777" w:rsidR="00EB5E7C" w:rsidRPr="00EB5E7C" w:rsidRDefault="00EB5E7C" w:rsidP="00EB5E7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EB5E7C">
        <w:rPr>
          <w:rFonts w:ascii="Roboto" w:eastAsia="Times New Roman" w:hAnsi="Roboto" w:cs="Times New Roman"/>
          <w:color w:val="666666"/>
          <w:sz w:val="24"/>
          <w:szCs w:val="24"/>
        </w:rPr>
        <w:t xml:space="preserve">Rezultati bodovanja objavit će se na oglasnim pločama dječjih vrtića, službenim web stranicama dječjih vrtića te službenim web stranicama Grada Pula-Pola. </w:t>
      </w:r>
    </w:p>
    <w:p w14:paraId="6C7FA878" w14:textId="77777777" w:rsidR="004E493E" w:rsidRDefault="00EB5E7C" w:rsidP="00EB5E7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EB5E7C">
        <w:rPr>
          <w:rFonts w:ascii="Roboto" w:eastAsia="Times New Roman" w:hAnsi="Roboto" w:cs="Times New Roman"/>
          <w:color w:val="666666"/>
          <w:sz w:val="24"/>
          <w:szCs w:val="24"/>
        </w:rPr>
        <w:t>Rezultatima bodovanja omogućuje se podnositeljima zahtjeva kontrola ispravnosti unesenih prioritetnih izbora dječjih vrtića i dodijeljenih bodova.</w:t>
      </w:r>
    </w:p>
    <w:p w14:paraId="046BA7E4" w14:textId="376DA2C7" w:rsidR="006F11E7" w:rsidRDefault="006F11E7" w:rsidP="00EB5E7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>
        <w:rPr>
          <w:rFonts w:ascii="Roboto" w:eastAsia="Times New Roman" w:hAnsi="Roboto" w:cs="Times New Roman"/>
          <w:color w:val="666666"/>
          <w:sz w:val="24"/>
          <w:szCs w:val="24"/>
        </w:rPr>
        <w:t>Roditelji</w:t>
      </w:r>
      <w:r w:rsidR="004E493E">
        <w:rPr>
          <w:rFonts w:ascii="Roboto" w:eastAsia="Times New Roman" w:hAnsi="Roboto" w:cs="Times New Roman"/>
          <w:color w:val="666666"/>
          <w:sz w:val="24"/>
          <w:szCs w:val="24"/>
        </w:rPr>
        <w:t>/skrbnici</w:t>
      </w:r>
      <w:r>
        <w:rPr>
          <w:rFonts w:ascii="Roboto" w:eastAsia="Times New Roman" w:hAnsi="Roboto" w:cs="Times New Roman"/>
          <w:color w:val="666666"/>
          <w:sz w:val="24"/>
          <w:szCs w:val="24"/>
        </w:rPr>
        <w:t xml:space="preserve"> mogu izjaviti prigovor na rezultate bodovanja u roku od </w:t>
      </w:r>
      <w:r w:rsidR="00512C39">
        <w:rPr>
          <w:rFonts w:ascii="Roboto" w:eastAsia="Times New Roman" w:hAnsi="Roboto" w:cs="Times New Roman"/>
          <w:color w:val="666666"/>
          <w:sz w:val="24"/>
          <w:szCs w:val="24"/>
        </w:rPr>
        <w:t>pet (5)</w:t>
      </w:r>
      <w:r>
        <w:rPr>
          <w:rFonts w:ascii="Roboto" w:eastAsia="Times New Roman" w:hAnsi="Roboto" w:cs="Times New Roman"/>
          <w:color w:val="666666"/>
          <w:sz w:val="24"/>
          <w:szCs w:val="24"/>
        </w:rPr>
        <w:t xml:space="preserve">  dana od objave. Prigovor se podnosi Upravnom vijeću dječjeg vrtića koji je odabran kao prvi izbor, putem Povjerenstva. </w:t>
      </w:r>
    </w:p>
    <w:p w14:paraId="5FBE78D2" w14:textId="4982B33C" w:rsidR="004E493E" w:rsidRDefault="004E493E" w:rsidP="00EB5E7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 w:rsidRPr="004E493E">
        <w:rPr>
          <w:rFonts w:ascii="Roboto" w:eastAsia="Times New Roman" w:hAnsi="Roboto" w:cs="Times New Roman"/>
          <w:color w:val="666666"/>
          <w:sz w:val="24"/>
          <w:szCs w:val="24"/>
        </w:rPr>
        <w:lastRenderedPageBreak/>
        <w:t>Rješenje o prigovoru donosi Upravno vijeće dječjeg vrtića u roku od 15 dana od isteka roka za podnošenje prigovora.</w:t>
      </w:r>
    </w:p>
    <w:p w14:paraId="3114966B" w14:textId="232CA68F" w:rsidR="006F11E7" w:rsidRDefault="006F11E7" w:rsidP="001056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>
        <w:rPr>
          <w:rFonts w:ascii="Roboto" w:eastAsia="Times New Roman" w:hAnsi="Roboto" w:cs="Times New Roman"/>
          <w:color w:val="666666"/>
          <w:sz w:val="24"/>
          <w:szCs w:val="24"/>
        </w:rPr>
        <w:t xml:space="preserve">Nakon isteka roka za podnošenja prigovora i donošenje </w:t>
      </w:r>
      <w:r w:rsidR="004E493E">
        <w:rPr>
          <w:rFonts w:ascii="Roboto" w:eastAsia="Times New Roman" w:hAnsi="Roboto" w:cs="Times New Roman"/>
          <w:color w:val="666666"/>
          <w:sz w:val="24"/>
          <w:szCs w:val="24"/>
        </w:rPr>
        <w:t>rješenja</w:t>
      </w:r>
      <w:r>
        <w:rPr>
          <w:rFonts w:ascii="Roboto" w:eastAsia="Times New Roman" w:hAnsi="Roboto" w:cs="Times New Roman"/>
          <w:color w:val="666666"/>
          <w:sz w:val="24"/>
          <w:szCs w:val="24"/>
        </w:rPr>
        <w:t xml:space="preserve"> po prigovorima, Povjerenstvo utvrđuje Listu reda prvenstva upisa u dječji vrtić (Konačna lista)</w:t>
      </w:r>
      <w:r>
        <w:t xml:space="preserve"> </w:t>
      </w:r>
      <w:r>
        <w:rPr>
          <w:rFonts w:ascii="Roboto" w:eastAsia="Times New Roman" w:hAnsi="Roboto" w:cs="Times New Roman"/>
          <w:color w:val="666666"/>
          <w:sz w:val="24"/>
          <w:szCs w:val="24"/>
        </w:rPr>
        <w:t xml:space="preserve">koja će biti objavljena na oglasnim pločama dječjih vrtića, službenim web stranicama dječjih vrtića te službenim web stranicama Grada Pule.  </w:t>
      </w:r>
    </w:p>
    <w:p w14:paraId="7DDB505F" w14:textId="77777777" w:rsidR="006F11E7" w:rsidRDefault="006F11E7" w:rsidP="001056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666666"/>
          <w:sz w:val="24"/>
          <w:szCs w:val="24"/>
        </w:rPr>
      </w:pPr>
      <w:r>
        <w:rPr>
          <w:rFonts w:ascii="Roboto" w:eastAsia="Times New Roman" w:hAnsi="Roboto" w:cs="Times New Roman"/>
          <w:color w:val="666666"/>
          <w:sz w:val="24"/>
          <w:szCs w:val="24"/>
        </w:rPr>
        <w:t>Ukoliko bude bilo potrebno (a najčešće radi dodatnog utvrđivanja potreba djeteta), Upisno će povjerenstvo tijekom provođenja upisa na razgovor pozvati roditelje i dijete.</w:t>
      </w:r>
    </w:p>
    <w:p w14:paraId="61A753FB" w14:textId="77777777" w:rsidR="006F11E7" w:rsidRDefault="006F11E7" w:rsidP="006F11E7"/>
    <w:p w14:paraId="38FFD097" w14:textId="77777777" w:rsidR="006F3DA7" w:rsidRDefault="006F3DA7"/>
    <w:sectPr w:rsidR="006F3DA7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8A"/>
    <w:rsid w:val="0010560A"/>
    <w:rsid w:val="001518F1"/>
    <w:rsid w:val="001C571F"/>
    <w:rsid w:val="00212F51"/>
    <w:rsid w:val="00220B2E"/>
    <w:rsid w:val="002C2F8A"/>
    <w:rsid w:val="002D2519"/>
    <w:rsid w:val="00370604"/>
    <w:rsid w:val="00386F86"/>
    <w:rsid w:val="00421E0C"/>
    <w:rsid w:val="00436141"/>
    <w:rsid w:val="004E1081"/>
    <w:rsid w:val="004E493E"/>
    <w:rsid w:val="00512C39"/>
    <w:rsid w:val="005D5D3E"/>
    <w:rsid w:val="00625A3A"/>
    <w:rsid w:val="006F11E7"/>
    <w:rsid w:val="006F3DA7"/>
    <w:rsid w:val="00786A9F"/>
    <w:rsid w:val="007E02A5"/>
    <w:rsid w:val="00820A23"/>
    <w:rsid w:val="0093741C"/>
    <w:rsid w:val="00A3689D"/>
    <w:rsid w:val="00DA7CEE"/>
    <w:rsid w:val="00E07D61"/>
    <w:rsid w:val="00E52449"/>
    <w:rsid w:val="00E922B6"/>
    <w:rsid w:val="00EB5E7C"/>
    <w:rsid w:val="00EF3523"/>
    <w:rsid w:val="00EF51C0"/>
    <w:rsid w:val="00F1335C"/>
    <w:rsid w:val="00F3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88A14"/>
  <w15:chartTrackingRefBased/>
  <w15:docId w15:val="{42996A79-6EC4-4FF6-9C5E-268F104AB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1E7"/>
    <w:pPr>
      <w:spacing w:after="200" w:line="276" w:lineRule="auto"/>
    </w:pPr>
    <w:rPr>
      <w:kern w:val="0"/>
      <w:lang w:val="hr-H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11E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5A3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5A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1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ula.hr/hr/gradska-uprava/upravni-odjeli-i-sluzbe/upravni-odjel-za-drustvene-djelatnosti-i-mlade/obavijest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ula.hr/hr/gradska-uprava/upravni-odjeli-i-sluzbe/upravni-odjel-za-drustvene-djelatnosti-i-mlade/evrtici/" TargetMode="External"/><Relationship Id="rId5" Type="http://schemas.openxmlformats.org/officeDocument/2006/relationships/hyperlink" Target="https://www.rivrtici.hr/sites/default/files/datoteke/upisi-u-djecje-vrtice-korisnicke-upute-roditelji.pdf" TargetMode="External"/><Relationship Id="rId4" Type="http://schemas.openxmlformats.org/officeDocument/2006/relationships/hyperlink" Target="https://evrtici-javno.pula.hr/zahtjev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Krizmanić Marjanović Elvira</dc:creator>
  <cp:keywords/>
  <dc:description/>
  <cp:lastModifiedBy>Lichtenberg Jasmina</cp:lastModifiedBy>
  <cp:revision>5</cp:revision>
  <dcterms:created xsi:type="dcterms:W3CDTF">2025-04-29T09:58:00Z</dcterms:created>
  <dcterms:modified xsi:type="dcterms:W3CDTF">2025-05-14T10:53:00Z</dcterms:modified>
</cp:coreProperties>
</file>